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yux3i2i6k950" w:id="0"/>
      <w:bookmarkEnd w:id="0"/>
      <w:r w:rsidDel="00000000" w:rsidR="00000000" w:rsidRPr="00000000">
        <w:rPr>
          <w:rtl w:val="0"/>
        </w:rPr>
        <w:t xml:space="preserve">Moxy: The AI-Picked Psychedelic That Could Heal Minds</w:t>
      </w:r>
    </w:p>
    <w:p w:rsidR="00000000" w:rsidDel="00000000" w:rsidP="00000000" w:rsidRDefault="00000000" w:rsidRPr="00000000" w14:paraId="00000002">
      <w:pPr>
        <w:spacing w:after="240" w:before="240" w:lineRule="auto"/>
        <w:rPr/>
      </w:pPr>
      <w:r w:rsidDel="00000000" w:rsidR="00000000" w:rsidRPr="00000000">
        <w:rPr>
          <w:rtl w:val="0"/>
        </w:rPr>
        <w:t xml:space="preserve">What happens when artificial intelligence meets psychedelics? You get something like 5-MeO-MiPT, also referred to as MSD-001 a brand-new psychedelic compound currently being tested in humans, thanks to some serious help from AI. Not only is this a major breakthrough for mental health treatment, but the story behind it touches on some of the deepest pillars of personal and collective transformation: healing, cleansing, connection, vision, mission, and protection (Mindstate Design Labs, 2024).</w:t>
      </w:r>
    </w:p>
    <w:p w:rsidR="00000000" w:rsidDel="00000000" w:rsidP="00000000" w:rsidRDefault="00000000" w:rsidRPr="00000000" w14:paraId="00000003">
      <w:pPr>
        <w:pStyle w:val="Heading3"/>
        <w:rPr/>
      </w:pPr>
      <w:bookmarkStart w:colFirst="0" w:colLast="0" w:name="_w4iiietm9p5s" w:id="1"/>
      <w:bookmarkEnd w:id="1"/>
      <w:r w:rsidDel="00000000" w:rsidR="00000000" w:rsidRPr="00000000">
        <w:rPr>
          <w:rtl w:val="0"/>
        </w:rPr>
        <w:t xml:space="preserve">From Trip Reports to the Lab</w:t>
      </w:r>
    </w:p>
    <w:p w:rsidR="00000000" w:rsidDel="00000000" w:rsidP="00000000" w:rsidRDefault="00000000" w:rsidRPr="00000000" w14:paraId="00000004">
      <w:pPr>
        <w:spacing w:after="240" w:before="240" w:lineRule="auto"/>
        <w:rPr/>
      </w:pPr>
      <w:r w:rsidDel="00000000" w:rsidR="00000000" w:rsidRPr="00000000">
        <w:rPr>
          <w:rtl w:val="0"/>
        </w:rPr>
        <w:t xml:space="preserve">Typically, new treatments begin in a lab. Not this one. The researchers at Mindstate Design Labs did something radically different: they let AI read through over 70,000 psychedelic trip reports from Reddit, forums, clinical notes, and even the more obscure corners of the internet. The AI wasn’t just crunching data; it was searching for meaningful human experiences: stories of </w:t>
      </w:r>
      <w:r w:rsidDel="00000000" w:rsidR="00000000" w:rsidRPr="00000000">
        <w:rPr>
          <w:rtl w:val="0"/>
        </w:rPr>
        <w:t xml:space="preserve">healing</w:t>
      </w:r>
      <w:r w:rsidDel="00000000" w:rsidR="00000000" w:rsidRPr="00000000">
        <w:rPr>
          <w:rtl w:val="0"/>
        </w:rPr>
        <w:t xml:space="preserve">, emotional release, insight, and change (Mindstate Design Labs, 2024).</w:t>
      </w:r>
    </w:p>
    <w:p w:rsidR="00000000" w:rsidDel="00000000" w:rsidP="00000000" w:rsidRDefault="00000000" w:rsidRPr="00000000" w14:paraId="00000005">
      <w:pPr>
        <w:spacing w:after="240" w:before="240" w:lineRule="auto"/>
        <w:rPr/>
      </w:pPr>
      <w:r w:rsidDel="00000000" w:rsidR="00000000" w:rsidRPr="00000000">
        <w:rPr>
          <w:rtl w:val="0"/>
        </w:rPr>
        <w:t xml:space="preserve">And from all that data, one compound kept rising to the surface: 5-MeO-MiPT. Known to some as “Moxy,” it hadn’t been on most scientists’ radar but AI flagged it as something special (Mindstate Design Labs, 2024).</w:t>
      </w:r>
    </w:p>
    <w:p w:rsidR="00000000" w:rsidDel="00000000" w:rsidP="00000000" w:rsidRDefault="00000000" w:rsidRPr="00000000" w14:paraId="00000006">
      <w:pPr>
        <w:pStyle w:val="Heading3"/>
        <w:rPr/>
      </w:pPr>
      <w:bookmarkStart w:colFirst="0" w:colLast="0" w:name="_r1oljikhku8q" w:id="2"/>
      <w:bookmarkEnd w:id="2"/>
      <w:r w:rsidDel="00000000" w:rsidR="00000000" w:rsidRPr="00000000">
        <w:rPr>
          <w:rtl w:val="0"/>
        </w:rPr>
        <w:t xml:space="preserve">So, What’s MSD-001?</w:t>
      </w:r>
    </w:p>
    <w:p w:rsidR="00000000" w:rsidDel="00000000" w:rsidP="00000000" w:rsidRDefault="00000000" w:rsidRPr="00000000" w14:paraId="00000007">
      <w:pPr>
        <w:spacing w:after="240" w:before="240" w:lineRule="auto"/>
        <w:rPr/>
      </w:pPr>
      <w:r w:rsidDel="00000000" w:rsidR="00000000" w:rsidRPr="00000000">
        <w:rPr>
          <w:rtl w:val="0"/>
        </w:rPr>
        <w:t xml:space="preserve">MSD-001 is Mindstate’s pharmaceutical version of 5-MeO-MiPT, now in Phase I clinical trials in both the U.S. and Europe. These early-stage studies are testing safety and using brain imaging to understand how the compound works in the brain (Mindstate Design Labs, 2024).</w:t>
      </w:r>
    </w:p>
    <w:p w:rsidR="00000000" w:rsidDel="00000000" w:rsidP="00000000" w:rsidRDefault="00000000" w:rsidRPr="00000000" w14:paraId="00000008">
      <w:pPr>
        <w:spacing w:after="240" w:before="240" w:lineRule="auto"/>
        <w:rPr/>
      </w:pPr>
      <w:r w:rsidDel="00000000" w:rsidR="00000000" w:rsidRPr="00000000">
        <w:rPr>
          <w:rtl w:val="0"/>
        </w:rPr>
        <w:t xml:space="preserve">What makes it different? It was selected because people said it helped them not just with visuals or novelty, but with deep emotional clarity and connection.</w:t>
      </w:r>
    </w:p>
    <w:p w:rsidR="00000000" w:rsidDel="00000000" w:rsidP="00000000" w:rsidRDefault="00000000" w:rsidRPr="00000000" w14:paraId="00000009">
      <w:pPr>
        <w:pStyle w:val="Heading3"/>
        <w:rPr/>
      </w:pPr>
      <w:bookmarkStart w:colFirst="0" w:colLast="0" w:name="_tu27jq68vk1f" w:id="3"/>
      <w:bookmarkEnd w:id="3"/>
      <w:r w:rsidDel="00000000" w:rsidR="00000000" w:rsidRPr="00000000">
        <w:rPr>
          <w:rtl w:val="0"/>
        </w:rPr>
        <w:t xml:space="preserve">Why This Compound?</w:t>
      </w:r>
    </w:p>
    <w:p w:rsidR="00000000" w:rsidDel="00000000" w:rsidP="00000000" w:rsidRDefault="00000000" w:rsidRPr="00000000" w14:paraId="0000000A">
      <w:pPr>
        <w:spacing w:after="240" w:before="240" w:lineRule="auto"/>
        <w:rPr/>
      </w:pPr>
      <w:r w:rsidDel="00000000" w:rsidR="00000000" w:rsidRPr="00000000">
        <w:rPr>
          <w:rtl w:val="0"/>
        </w:rPr>
        <w:t xml:space="preserve">5-MeO-MiPT is a synthetic psychedelic in the tryptamine family, like psilocybin or DMT, but with a softer profile. Users report experiences of euphoria, empathy, and emotional release, with far less intense hallucinations. That emotional depth without overwhelming intensity makes it a potentially ideal tool for therapeutic and clinical settings (Mindstate Design Labs, 2024).</w:t>
      </w:r>
    </w:p>
    <w:p w:rsidR="00000000" w:rsidDel="00000000" w:rsidP="00000000" w:rsidRDefault="00000000" w:rsidRPr="00000000" w14:paraId="0000000B">
      <w:pPr>
        <w:spacing w:after="240" w:before="240" w:lineRule="auto"/>
        <w:rPr/>
      </w:pPr>
      <w:r w:rsidDel="00000000" w:rsidR="00000000" w:rsidRPr="00000000">
        <w:rPr>
          <w:rtl w:val="0"/>
        </w:rPr>
        <w:t xml:space="preserve">It aligns with the first two pillars of transformation:</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b w:val="1"/>
          <w:bCs w:val="1"/>
          <w:rtl w:val="0"/>
        </w:rPr>
        <w:t xml:space="preserve">Healing</w:t>
      </w:r>
      <w:r w:rsidDel="00000000" w:rsidR="00000000" w:rsidRPr="00000000">
        <w:rPr>
          <w:rtl w:val="0"/>
        </w:rPr>
        <w:t xml:space="preserve">: Creating space to face and resolve inner wounds</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bCs w:val="1"/>
          <w:rtl w:val="0"/>
        </w:rPr>
        <w:t xml:space="preserve">Cleansing</w:t>
      </w:r>
      <w:r w:rsidDel="00000000" w:rsidR="00000000" w:rsidRPr="00000000">
        <w:rPr>
          <w:rtl w:val="0"/>
        </w:rPr>
        <w:t xml:space="preserve">: Helping users release emotional burdens and cultivate resilience and strength</w:t>
      </w:r>
    </w:p>
    <w:p w:rsidR="00000000" w:rsidDel="00000000" w:rsidP="00000000" w:rsidRDefault="00000000" w:rsidRPr="00000000" w14:paraId="0000000E">
      <w:pPr>
        <w:pStyle w:val="Heading3"/>
        <w:rPr/>
      </w:pPr>
      <w:bookmarkStart w:colFirst="0" w:colLast="0" w:name="_mxj0w8nlubu4" w:id="4"/>
      <w:bookmarkEnd w:id="4"/>
      <w:r w:rsidDel="00000000" w:rsidR="00000000" w:rsidRPr="00000000">
        <w:rPr>
          <w:rtl w:val="0"/>
        </w:rPr>
        <w:t xml:space="preserve">A Glimpse Into the Future: Personalized Psychedelics</w:t>
      </w:r>
    </w:p>
    <w:p w:rsidR="00000000" w:rsidDel="00000000" w:rsidP="00000000" w:rsidRDefault="00000000" w:rsidRPr="00000000" w14:paraId="0000000F">
      <w:pPr>
        <w:spacing w:after="240" w:before="240" w:lineRule="auto"/>
        <w:rPr/>
      </w:pPr>
      <w:r w:rsidDel="00000000" w:rsidR="00000000" w:rsidRPr="00000000">
        <w:rPr>
          <w:rtl w:val="0"/>
        </w:rPr>
        <w:t xml:space="preserve">Mindstate’s long-term vision goes far beyond MSD-001. They’re developing AI-designed, customizable psychedelic therapies tailored to each person’s psychological needs (Mindstate Design Labs, 2024). Imagine:</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A compound that helps you reconnect with your purpose (Vision)</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A blend that reignites your drive to lead or serve (Mission)</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A formula that deepens your bond with others and the world (Connection)</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And all of it built with safeguards for safe exploration and Protection of self, community, and integration</w:t>
      </w:r>
    </w:p>
    <w:p w:rsidR="00000000" w:rsidDel="00000000" w:rsidP="00000000" w:rsidRDefault="00000000" w:rsidRPr="00000000" w14:paraId="00000014">
      <w:pPr>
        <w:spacing w:after="240" w:before="240" w:lineRule="auto"/>
        <w:rPr/>
      </w:pPr>
      <w:r w:rsidDel="00000000" w:rsidR="00000000" w:rsidRPr="00000000">
        <w:rPr>
          <w:rtl w:val="0"/>
        </w:rPr>
        <w:t xml:space="preserve">They envision a future where psychedelics are as personalized as a playlist, each track tuned to a specific part of your growth.</w:t>
      </w:r>
    </w:p>
    <w:p w:rsidR="00000000" w:rsidDel="00000000" w:rsidP="00000000" w:rsidRDefault="00000000" w:rsidRPr="00000000" w14:paraId="00000015">
      <w:pPr>
        <w:pStyle w:val="Heading3"/>
        <w:rPr/>
      </w:pPr>
      <w:bookmarkStart w:colFirst="0" w:colLast="0" w:name="_8ikskorbh3da" w:id="5"/>
      <w:bookmarkEnd w:id="5"/>
      <w:r w:rsidDel="00000000" w:rsidR="00000000" w:rsidRPr="00000000">
        <w:rPr>
          <w:rtl w:val="0"/>
        </w:rPr>
        <w:t xml:space="preserve">Why It Matters</w:t>
      </w:r>
    </w:p>
    <w:p w:rsidR="00000000" w:rsidDel="00000000" w:rsidP="00000000" w:rsidRDefault="00000000" w:rsidRPr="00000000" w14:paraId="00000016">
      <w:pPr>
        <w:spacing w:after="240" w:before="240" w:lineRule="auto"/>
        <w:rPr/>
      </w:pPr>
      <w:r w:rsidDel="00000000" w:rsidR="00000000" w:rsidRPr="00000000">
        <w:rPr>
          <w:rtl w:val="0"/>
        </w:rPr>
        <w:t xml:space="preserve">Let’s face it: mental health care needs a shake-up. Depression, anxiety, PTSD these challenges are massive, and the standard treatments don’t work for everyone. Psychedelics are already showing promise, but pairing them with AI could accelerate discovery and create more precise, transformational healing experiences (Mindstate Design Labs, 2024).</w:t>
      </w:r>
    </w:p>
    <w:p w:rsidR="00000000" w:rsidDel="00000000" w:rsidP="00000000" w:rsidRDefault="00000000" w:rsidRPr="00000000" w14:paraId="00000017">
      <w:pPr>
        <w:spacing w:after="240" w:before="240" w:lineRule="auto"/>
        <w:rPr/>
      </w:pPr>
      <w:r w:rsidDel="00000000" w:rsidR="00000000" w:rsidRPr="00000000">
        <w:rPr>
          <w:rtl w:val="0"/>
        </w:rPr>
        <w:t xml:space="preserve">By listening to real stories, voices of struggle and insight AI and researchers can co-create tools for deeper leadership, clearer vision, stronger connection, and communal healing.</w:t>
      </w:r>
    </w:p>
    <w:p w:rsidR="00000000" w:rsidDel="00000000" w:rsidP="00000000" w:rsidRDefault="00000000" w:rsidRPr="00000000" w14:paraId="00000018">
      <w:pPr>
        <w:pStyle w:val="Heading3"/>
        <w:rPr/>
      </w:pPr>
      <w:bookmarkStart w:colFirst="0" w:colLast="0" w:name="_8365h8adii7c" w:id="6"/>
      <w:bookmarkEnd w:id="6"/>
      <w:r w:rsidDel="00000000" w:rsidR="00000000" w:rsidRPr="00000000">
        <w:rPr>
          <w:rtl w:val="0"/>
        </w:rPr>
        <w:t xml:space="preserve">Wrapping It Up</w:t>
      </w:r>
    </w:p>
    <w:p w:rsidR="00000000" w:rsidDel="00000000" w:rsidP="00000000" w:rsidRDefault="00000000" w:rsidRPr="00000000" w14:paraId="00000019">
      <w:pPr>
        <w:spacing w:after="240" w:before="240" w:lineRule="auto"/>
        <w:rPr/>
      </w:pPr>
      <w:r w:rsidDel="00000000" w:rsidR="00000000" w:rsidRPr="00000000">
        <w:rPr>
          <w:rtl w:val="0"/>
        </w:rPr>
        <w:t xml:space="preserve">MSD-001 isn’t just a compound, it's a symbol of change. It reflects a new way of discovering medicine: one where human experience is data, and AI helps us uncover what truly works. It’s a movement toward treatments that aren’t just effective, but deeply human (Mindstate Design Labs, 2024). </w:t>
      </w:r>
    </w:p>
    <w:p w:rsidR="00000000" w:rsidDel="00000000" w:rsidP="00000000" w:rsidRDefault="00000000" w:rsidRPr="00000000" w14:paraId="0000001A">
      <w:pPr>
        <w:spacing w:after="240" w:before="240" w:lineRule="auto"/>
        <w:rPr/>
      </w:pPr>
      <w:r w:rsidDel="00000000" w:rsidR="00000000" w:rsidRPr="00000000">
        <w:rPr>
          <w:rtl w:val="0"/>
        </w:rPr>
        <w:t xml:space="preserve">As trials continue, MSD-001 might do more than heal individual minds; it may reshape how we lead, connect, protect, and grow together.</w:t>
      </w:r>
    </w:p>
    <w:p w:rsidR="00000000" w:rsidDel="00000000" w:rsidP="00000000" w:rsidRDefault="00000000" w:rsidRPr="00000000" w14:paraId="0000001B">
      <w:pPr>
        <w:spacing w:after="240" w:before="240" w:lineRule="auto"/>
        <w:rPr>
          <w:b w:val="1"/>
          <w:bCs w:val="1"/>
        </w:rPr>
      </w:pPr>
      <w:r w:rsidDel="00000000" w:rsidR="00000000" w:rsidRPr="00000000">
        <w:rPr>
          <w:rtl w:val="0"/>
        </w:rPr>
        <w:t xml:space="preserve">This could be the beginning of a more visionary, mission-driven, and heart-centered future for mental health.</w:t>
      </w:r>
      <w:r w:rsidDel="00000000" w:rsidR="00000000" w:rsidRPr="00000000">
        <w:rPr>
          <w:rtl w:val="0"/>
        </w:rPr>
      </w:r>
    </w:p>
    <w:p w:rsidR="00000000" w:rsidDel="00000000" w:rsidP="00000000" w:rsidRDefault="00000000" w:rsidRPr="00000000" w14:paraId="0000001C">
      <w:pPr>
        <w:pStyle w:val="Heading2"/>
        <w:spacing w:after="240" w:before="240" w:lineRule="auto"/>
        <w:rPr/>
      </w:pPr>
      <w:bookmarkStart w:colFirst="0" w:colLast="0" w:name="_h4rlsk69rquk" w:id="7"/>
      <w:bookmarkEnd w:id="7"/>
      <w:r w:rsidDel="00000000" w:rsidR="00000000" w:rsidRPr="00000000">
        <w:rPr>
          <w:rtl w:val="0"/>
        </w:rPr>
        <w:t xml:space="preserve">Bibliography </w:t>
      </w:r>
    </w:p>
    <w:p w:rsidR="00000000" w:rsidDel="00000000" w:rsidP="00000000" w:rsidRDefault="00000000" w:rsidRPr="00000000" w14:paraId="0000001D">
      <w:pPr>
        <w:rPr/>
      </w:pPr>
      <w:r w:rsidDel="00000000" w:rsidR="00000000" w:rsidRPr="00000000">
        <w:rPr>
          <w:rtl w:val="0"/>
        </w:rPr>
        <w:t xml:space="preserve">Mindstate Design Labs. (2024). </w:t>
      </w:r>
      <w:r w:rsidDel="00000000" w:rsidR="00000000" w:rsidRPr="00000000">
        <w:rPr>
          <w:i w:val="1"/>
          <w:iCs w:val="1"/>
          <w:rtl w:val="0"/>
        </w:rPr>
        <w:t xml:space="preserve">Mindstate Design Labs announces initiation of Phase 1 clinical trial of MSD-001 (5-MeO-MiPT) in the United States and Europe</w:t>
      </w:r>
      <w:r w:rsidDel="00000000" w:rsidR="00000000" w:rsidRPr="00000000">
        <w:rPr>
          <w:rtl w:val="0"/>
        </w:rPr>
        <w:t xml:space="preserve"> [Press release]. Retrieved from </w:t>
      </w:r>
      <w:hyperlink r:id="rId6">
        <w:r w:rsidDel="00000000" w:rsidR="00000000" w:rsidRPr="00000000">
          <w:rPr>
            <w:color w:val="1155cc"/>
            <w:u w:val="single"/>
            <w:rtl w:val="0"/>
          </w:rPr>
          <w:t xml:space="preserve">https://www.mindstatedesignlabs.com</w:t>
        </w:r>
      </w:hyperlink>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drawing>
          <wp:anchor allowOverlap="1" behindDoc="1" distB="114300" distT="114300" distL="114300" distR="114300" hidden="0" layoutInCell="1" locked="0" relativeHeight="0" simplePos="0">
            <wp:simplePos x="0" y="0"/>
            <wp:positionH relativeFrom="margin">
              <wp:posOffset>3302325</wp:posOffset>
            </wp:positionH>
            <wp:positionV relativeFrom="margin">
              <wp:posOffset>7015350</wp:posOffset>
            </wp:positionV>
            <wp:extent cx="2433472" cy="1847376"/>
            <wp:effectExtent b="0" l="0" r="0" t="0"/>
            <wp:wrapNone/>
            <wp:docPr id="1" name="image1.png"/>
            <a:graphic>
              <a:graphicData uri="http://schemas.openxmlformats.org/drawingml/2006/picture">
                <pic:pic>
                  <pic:nvPicPr>
                    <pic:cNvPr id="0" name="image1.png"/>
                    <pic:cNvPicPr preferRelativeResize="0"/>
                  </pic:nvPicPr>
                  <pic:blipFill>
                    <a:blip r:embed="rId7">
                      <a:alphaModFix amt="18000"/>
                    </a:blip>
                    <a:srcRect b="0" l="0" r="0" t="0"/>
                    <a:stretch>
                      <a:fillRect/>
                    </a:stretch>
                  </pic:blipFill>
                  <pic:spPr>
                    <a:xfrm>
                      <a:off x="0" y="0"/>
                      <a:ext cx="2433472" cy="1847376"/>
                    </a:xfrm>
                    <a:prstGeom prst="rect"/>
                    <a:ln/>
                  </pic:spPr>
                </pic:pic>
              </a:graphicData>
            </a:graphic>
          </wp:anchor>
        </w:drawing>
      </w: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t xml:space="preserve">www.rapid-transformation.com.au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3600450</wp:posOffset>
          </wp:positionH>
          <wp:positionV relativeFrom="paragraph">
            <wp:posOffset>-276224</wp:posOffset>
          </wp:positionV>
          <wp:extent cx="2900363" cy="737812"/>
          <wp:effectExtent b="0" l="0" r="0" t="0"/>
          <wp:wrapNone/>
          <wp:docPr id="2" name="image2.jpg"/>
          <a:graphic>
            <a:graphicData uri="http://schemas.openxmlformats.org/drawingml/2006/picture">
              <pic:pic>
                <pic:nvPicPr>
                  <pic:cNvPr id="0" name="image2.jpg"/>
                  <pic:cNvPicPr preferRelativeResize="0"/>
                </pic:nvPicPr>
                <pic:blipFill>
                  <a:blip r:embed="rId1">
                    <a:alphaModFix amt="42000"/>
                  </a:blip>
                  <a:srcRect b="0" l="0" r="0" t="0"/>
                  <a:stretch>
                    <a:fillRect/>
                  </a:stretch>
                </pic:blipFill>
                <pic:spPr>
                  <a:xfrm>
                    <a:off x="0" y="0"/>
                    <a:ext cx="2900363" cy="737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mindstatedesignlabs.com" TargetMode="External"/><Relationship Id="rId7" Type="http://schemas.openxmlformats.org/officeDocument/2006/relationships/image" Target="media/image1.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